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F410" w14:textId="77777777" w:rsidR="00264AC0" w:rsidRDefault="00264AC0" w:rsidP="00264AC0">
      <w:pPr>
        <w:pBdr>
          <w:bottom w:val="single" w:sz="4" w:space="1" w:color="auto"/>
        </w:pBdr>
        <w:tabs>
          <w:tab w:val="right" w:pos="9000"/>
        </w:tabs>
      </w:pPr>
      <w:r>
        <w:t>May 2022</w:t>
      </w:r>
      <w:r>
        <w:tab/>
        <w:t>5:70</w:t>
      </w:r>
    </w:p>
    <w:p w14:paraId="75B9DD81" w14:textId="77777777" w:rsidR="00264AC0" w:rsidRDefault="00264AC0" w:rsidP="00264AC0">
      <w:pPr>
        <w:tabs>
          <w:tab w:val="right" w:pos="9000"/>
        </w:tabs>
      </w:pPr>
    </w:p>
    <w:p w14:paraId="767399F1" w14:textId="77777777" w:rsidR="00264AC0" w:rsidRDefault="00264AC0" w:rsidP="00264AC0">
      <w:pPr>
        <w:pStyle w:val="Heading1"/>
      </w:pPr>
      <w:r>
        <w:t>General Personnel</w:t>
      </w:r>
    </w:p>
    <w:p w14:paraId="4BE5AAF6" w14:textId="77777777" w:rsidR="00264AC0" w:rsidRDefault="00264AC0" w:rsidP="00264AC0">
      <w:pPr>
        <w:pStyle w:val="Heading2"/>
        <w:rPr>
          <w:spacing w:val="-2"/>
        </w:rPr>
      </w:pPr>
      <w:r>
        <w:t>Religious Holidays</w:t>
      </w:r>
      <w:r>
        <w:rPr>
          <w:spacing w:val="-2"/>
          <w:u w:val="none"/>
        </w:rPr>
        <w:t xml:space="preserve"> </w:t>
      </w:r>
    </w:p>
    <w:p w14:paraId="44DC754F" w14:textId="77777777" w:rsidR="00264AC0" w:rsidRDefault="00264AC0" w:rsidP="00264AC0">
      <w:pPr>
        <w:pStyle w:val="BodyText"/>
      </w:pPr>
      <w:bookmarkStart w:id="0" w:name="P570"/>
      <w:bookmarkEnd w:id="0"/>
      <w:r>
        <w:t xml:space="preserve">The Superintendent shall grant an employee’s request for time off to observe a religious holiday if the employee gives at least five days’ prior notice and the absence does not cause an undue hardship. </w:t>
      </w:r>
    </w:p>
    <w:p w14:paraId="588D3EA6" w14:textId="77777777" w:rsidR="00264AC0" w:rsidRDefault="00264AC0" w:rsidP="00264AC0">
      <w:pPr>
        <w:pStyle w:val="BodyText"/>
      </w:pPr>
      <w:r>
        <w:t xml:space="preserve">Employees may use earned vacation time or personal leave to make up the absence, provided such time is consistent with the District’s operational needs. A per diem deduction may also be requested by the employee. </w:t>
      </w:r>
    </w:p>
    <w:p w14:paraId="3DA9562C" w14:textId="77777777" w:rsidR="00264AC0" w:rsidRDefault="00264AC0" w:rsidP="00264AC0">
      <w:pPr>
        <w:pStyle w:val="LEGALREF"/>
      </w:pPr>
      <w:r>
        <w:t>LEGAL REF.:</w:t>
      </w:r>
      <w:r>
        <w:tab/>
        <w:t>775 ILCS 5/2-101 and 5/2-102, Ill. Human Rights Act.</w:t>
      </w:r>
    </w:p>
    <w:p w14:paraId="245BB718" w14:textId="77777777" w:rsidR="00264AC0" w:rsidRDefault="00264AC0" w:rsidP="00264AC0">
      <w:pPr>
        <w:pStyle w:val="LEGALREFINDENT"/>
      </w:pPr>
      <w:r>
        <w:t>775 ILCS 35/155, Religious Freedom Restoration Act.</w:t>
      </w:r>
    </w:p>
    <w:p w14:paraId="6D8BD6C7" w14:textId="77777777" w:rsidR="00264AC0" w:rsidRPr="00406F63" w:rsidRDefault="00264AC0" w:rsidP="00264AC0">
      <w:pPr>
        <w:pStyle w:val="CROSSREF"/>
        <w:rPr>
          <w:lang w:val="en-US"/>
        </w:rPr>
      </w:pPr>
      <w:r>
        <w:rPr>
          <w:lang w:val="en-US"/>
        </w:rPr>
        <w:t>ADOPTED.:</w:t>
      </w:r>
      <w:r>
        <w:rPr>
          <w:lang w:val="en-US"/>
        </w:rPr>
        <w:tab/>
        <w:t>June 9, 2022</w:t>
      </w:r>
    </w:p>
    <w:p w14:paraId="4121EBBC" w14:textId="77777777" w:rsidR="003160D9" w:rsidRDefault="003160D9"/>
    <w:sectPr w:rsidR="003160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B31A" w14:textId="77777777" w:rsidR="003A36E1" w:rsidRDefault="003A36E1" w:rsidP="003160D9">
      <w:r>
        <w:separator/>
      </w:r>
    </w:p>
  </w:endnote>
  <w:endnote w:type="continuationSeparator" w:id="0">
    <w:p w14:paraId="327AA7EA" w14:textId="77777777" w:rsidR="003A36E1" w:rsidRDefault="003A36E1" w:rsidP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BF0F" w14:textId="67757329" w:rsidR="00264AC0" w:rsidRDefault="00264AC0" w:rsidP="00264AC0">
    <w:pPr>
      <w:pStyle w:val="Footer"/>
      <w:tabs>
        <w:tab w:val="right" w:pos="9000"/>
      </w:tabs>
    </w:pPr>
    <w:r>
      <w:t>5:70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265CA9" w14:textId="42DB54AF" w:rsidR="003160D9" w:rsidRDefault="003160D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EBB4" w14:textId="77777777" w:rsidR="003A36E1" w:rsidRDefault="003A36E1" w:rsidP="003160D9">
      <w:r>
        <w:separator/>
      </w:r>
    </w:p>
  </w:footnote>
  <w:footnote w:type="continuationSeparator" w:id="0">
    <w:p w14:paraId="5C318D8F" w14:textId="77777777" w:rsidR="003A36E1" w:rsidRDefault="003A36E1" w:rsidP="0031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253CF0"/>
    <w:rsid w:val="00264AC0"/>
    <w:rsid w:val="003160D9"/>
    <w:rsid w:val="00342CCE"/>
    <w:rsid w:val="003A36E1"/>
    <w:rsid w:val="005377BA"/>
    <w:rsid w:val="00742FC5"/>
    <w:rsid w:val="00772A46"/>
    <w:rsid w:val="008C19BC"/>
    <w:rsid w:val="008F0039"/>
    <w:rsid w:val="00D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95D3"/>
  <w15:chartTrackingRefBased/>
  <w15:docId w15:val="{69E3127F-82AF-194C-AD5F-A4D20C9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4AC0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264AC0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AC0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64AC0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264AC0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64AC0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LEGALREF">
    <w:name w:val="LEGAL REF"/>
    <w:basedOn w:val="Normal"/>
    <w:link w:val="LEGALREFChar"/>
    <w:rsid w:val="00264AC0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paragraph" w:customStyle="1" w:styleId="LEGALREFINDENT">
    <w:name w:val="LEGAL REF INDENT"/>
    <w:basedOn w:val="LEGALREF"/>
    <w:link w:val="LEGALREFINDENTChar"/>
    <w:rsid w:val="00264AC0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264AC0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LEGALREFChar">
    <w:name w:val="LEGAL REF Char"/>
    <w:link w:val="LEGALREF"/>
    <w:rsid w:val="00264AC0"/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264AC0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LEGALREFINDENTChar">
    <w:name w:val="LEGAL REF INDENT Char"/>
    <w:link w:val="LEGALREFINDENT"/>
    <w:rsid w:val="00264AC0"/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64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AC0"/>
  </w:style>
  <w:style w:type="paragraph" w:styleId="Footer">
    <w:name w:val="footer"/>
    <w:basedOn w:val="Normal"/>
    <w:link w:val="FooterChar"/>
    <w:unhideWhenUsed/>
    <w:rsid w:val="00264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2022-05-20T13:18:00Z</dcterms:created>
  <dcterms:modified xsi:type="dcterms:W3CDTF">2022-05-20T13:18:00Z</dcterms:modified>
</cp:coreProperties>
</file>